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A4" w:rsidRDefault="005374A4" w:rsidP="005374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06134619"/>
      <w:r w:rsidRPr="00446551">
        <w:rPr>
          <w:rFonts w:ascii="Times New Roman" w:hAnsi="Times New Roman" w:cs="Times New Roman"/>
          <w:b/>
          <w:color w:val="0070C0"/>
          <w:sz w:val="32"/>
          <w:szCs w:val="32"/>
        </w:rPr>
        <w:t>Как диагностировать низкую учебную мотивацию</w:t>
      </w:r>
    </w:p>
    <w:p w:rsidR="005374A4" w:rsidRDefault="005374A4" w:rsidP="005374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Вы уже знаете, как выявить детей, которые рискуют стать неуспевающими или уже отстают от сверстников в обучении. В этой лекции читайте, какими методами диагностировать у детей низкую учебную мотивацию.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 </w:t>
      </w:r>
    </w:p>
    <w:p w:rsidR="005374A4" w:rsidRPr="00446551" w:rsidRDefault="005374A4" w:rsidP="005374A4">
      <w:pPr>
        <w:pStyle w:val="3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6551">
        <w:rPr>
          <w:rStyle w:val="a6"/>
          <w:rFonts w:ascii="Times New Roman" w:hAnsi="Times New Roman" w:cs="Times New Roman"/>
          <w:sz w:val="24"/>
          <w:szCs w:val="24"/>
        </w:rPr>
        <w:t>Метод наблюдения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Некоторые признаки низкой учебной мотивации можно выявить путем простого наблюдения. Ниже читайте, на что обратить внимание.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rPr>
          <w:rStyle w:val="a6"/>
        </w:rPr>
        <w:t>Личностный смысл обучения.</w:t>
      </w:r>
      <w:r w:rsidRPr="00446551">
        <w:t xml:space="preserve"> </w:t>
      </w:r>
      <w:proofErr w:type="spellStart"/>
      <w:r w:rsidRPr="00446551">
        <w:t>Незамотивированный</w:t>
      </w:r>
      <w:proofErr w:type="spellEnd"/>
      <w:r w:rsidRPr="00446551">
        <w:t xml:space="preserve"> ученик не видит смысла в обучении. Учеба для него – навязанный процесс. Задания не выполняет, если знает, что его не проверят. К знаниям и саморазвитию не стремится. Часто такое отношение разделяют друзья и семья ученика.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rPr>
          <w:rStyle w:val="a6"/>
        </w:rPr>
        <w:t xml:space="preserve">Мотивы. </w:t>
      </w:r>
      <w:r w:rsidRPr="00446551">
        <w:t>Посмотрите, какие мотивы выражены у школьника.</w:t>
      </w:r>
      <w:r w:rsidRPr="00446551">
        <w:rPr>
          <w:rStyle w:val="a6"/>
        </w:rPr>
        <w:t xml:space="preserve"> </w:t>
      </w:r>
      <w:r w:rsidRPr="00446551">
        <w:t>Их можно разделить на три группы (см. таблицу).</w:t>
      </w:r>
    </w:p>
    <w:p w:rsidR="005374A4" w:rsidRPr="00446551" w:rsidRDefault="005374A4" w:rsidP="005374A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655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2209"/>
        <w:gridCol w:w="6238"/>
      </w:tblGrid>
      <w:tr w:rsidR="005374A4" w:rsidRPr="00446551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Мотивы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Как проявляются</w:t>
            </w:r>
          </w:p>
        </w:tc>
      </w:tr>
      <w:tr w:rsidR="005374A4" w:rsidRPr="00446551" w:rsidTr="00E90E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Fonts w:ascii="Times New Roman" w:hAnsi="Times New Roman" w:cs="Times New Roman"/>
                <w:sz w:val="24"/>
                <w:szCs w:val="24"/>
              </w:rPr>
              <w:t xml:space="preserve">Ученик стремится получить новые знания, отработать учебные навыки, </w:t>
            </w:r>
            <w:proofErr w:type="spellStart"/>
            <w:r w:rsidRPr="00446551">
              <w:rPr>
                <w:rFonts w:ascii="Times New Roman" w:hAnsi="Times New Roman" w:cs="Times New Roman"/>
                <w:sz w:val="24"/>
                <w:szCs w:val="24"/>
              </w:rPr>
              <w:t>саморазвиваться</w:t>
            </w:r>
            <w:proofErr w:type="spellEnd"/>
          </w:p>
        </w:tc>
      </w:tr>
      <w:tr w:rsidR="005374A4" w:rsidRPr="00446551" w:rsidTr="00E90E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Fonts w:ascii="Times New Roman" w:hAnsi="Times New Roman" w:cs="Times New Roman"/>
                <w:sz w:val="24"/>
                <w:szCs w:val="24"/>
              </w:rPr>
              <w:t>Ребенок хочет получить знания, чтобы быть полезным обществу, выбрать профессию</w:t>
            </w:r>
          </w:p>
        </w:tc>
      </w:tr>
      <w:tr w:rsidR="005374A4" w:rsidRPr="00446551" w:rsidTr="00E90E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Fonts w:ascii="Times New Roman" w:hAnsi="Times New Roman" w:cs="Times New Roman"/>
                <w:sz w:val="24"/>
                <w:szCs w:val="24"/>
              </w:rPr>
              <w:t>Стимулируют учебную деятельность, но напрямую не связаны с ней. Например, ребенок стремится </w:t>
            </w:r>
            <w:r w:rsidRPr="00446551">
              <w:rPr>
                <w:rFonts w:ascii="Times New Roman" w:hAnsi="Times New Roman" w:cs="Times New Roman"/>
                <w:sz w:val="24"/>
                <w:szCs w:val="24"/>
              </w:rPr>
              <w:br/>
              <w:t>к хорошим отметкам, чтобы продемонстрировать одноклассникам свои способности</w:t>
            </w:r>
          </w:p>
        </w:tc>
      </w:tr>
      <w:tr w:rsidR="005374A4" w:rsidRPr="00446551" w:rsidTr="00E90E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Fonts w:ascii="Times New Roman" w:hAnsi="Times New Roman" w:cs="Times New Roman"/>
                <w:sz w:val="24"/>
                <w:szCs w:val="24"/>
              </w:rPr>
              <w:t>Связаны с учебной деятельностью. Например, ученику интересно находить способы решения задач</w:t>
            </w:r>
          </w:p>
        </w:tc>
      </w:tr>
      <w:tr w:rsidR="005374A4" w:rsidRPr="00446551" w:rsidTr="00E90E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 достижению успеха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Fonts w:ascii="Times New Roman" w:hAnsi="Times New Roman" w:cs="Times New Roman"/>
                <w:sz w:val="24"/>
                <w:szCs w:val="24"/>
              </w:rPr>
              <w:t>Школьник понимает: необходимо стараться, чтобы получить результат</w:t>
            </w:r>
          </w:p>
        </w:tc>
      </w:tr>
      <w:tr w:rsidR="005374A4" w:rsidRPr="00446551" w:rsidTr="00E90E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 недопущению неудач</w:t>
            </w:r>
          </w:p>
        </w:tc>
        <w:tc>
          <w:tcPr>
            <w:tcW w:w="0" w:type="auto"/>
            <w:vAlign w:val="center"/>
            <w:hideMark/>
          </w:tcPr>
          <w:p w:rsidR="005374A4" w:rsidRPr="00446551" w:rsidRDefault="005374A4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51">
              <w:rPr>
                <w:rFonts w:ascii="Times New Roman" w:hAnsi="Times New Roman" w:cs="Times New Roman"/>
                <w:sz w:val="24"/>
                <w:szCs w:val="24"/>
              </w:rPr>
              <w:t>Ученик объясняет неуспех отсутствием способностей или невезением, а успехи – везением или легкостью задания</w:t>
            </w:r>
          </w:p>
        </w:tc>
      </w:tr>
    </w:tbl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t> 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rPr>
          <w:rStyle w:val="a6"/>
        </w:rPr>
        <w:lastRenderedPageBreak/>
        <w:t>Цели.</w:t>
      </w:r>
      <w:r w:rsidRPr="00446551">
        <w:t xml:space="preserve"> </w:t>
      </w:r>
      <w:proofErr w:type="spellStart"/>
      <w:r w:rsidRPr="00446551">
        <w:t>Низкомотивированный</w:t>
      </w:r>
      <w:proofErr w:type="spellEnd"/>
      <w:r w:rsidRPr="00446551">
        <w:t xml:space="preserve"> ученик не воплощает мотивы в учебную деятельность, не умеет ставить конкретные цели обучения. Не понимает связь образования и развития личности. Не связывает получение образования с будущей профессиональной жизнью. Педагогу важно раскрыть в ребенке стремление к учебе, самореализации, лидерству, общению и т. д.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t> </w:t>
      </w:r>
    </w:p>
    <w:p w:rsidR="005374A4" w:rsidRPr="00446551" w:rsidRDefault="005374A4" w:rsidP="005374A4">
      <w:pPr>
        <w:pStyle w:val="4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6551">
        <w:rPr>
          <w:rFonts w:ascii="Times New Roman" w:hAnsi="Times New Roman" w:cs="Times New Roman"/>
          <w:sz w:val="24"/>
          <w:szCs w:val="24"/>
        </w:rPr>
        <w:t>Пример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rPr>
          <w:rStyle w:val="a6"/>
        </w:rPr>
        <w:t>Как рассуждает школьник с низкой мотивацией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proofErr w:type="spellStart"/>
      <w:r w:rsidRPr="00446551">
        <w:t>Незамотивированный</w:t>
      </w:r>
      <w:proofErr w:type="spellEnd"/>
      <w:r w:rsidRPr="00446551">
        <w:t xml:space="preserve"> ученик говорит: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t>– «Мне это не понадобится: полицейскому не нужна математика».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t>– «Для поступления история не нужна».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t>– «Сейчас телефон сам ошибки исправляет».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t>– «Я не обязан это помнить, можно в любой момент посмотреть в интернете».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t> 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  <w:jc w:val="both"/>
      </w:pPr>
      <w:r w:rsidRPr="00446551">
        <w:rPr>
          <w:rStyle w:val="a6"/>
        </w:rPr>
        <w:t>Поведение.</w:t>
      </w:r>
      <w:r w:rsidRPr="00446551">
        <w:t xml:space="preserve"> </w:t>
      </w:r>
      <w:proofErr w:type="spellStart"/>
      <w:r w:rsidRPr="00446551">
        <w:t>Незамотивированный</w:t>
      </w:r>
      <w:proofErr w:type="spellEnd"/>
      <w:r w:rsidRPr="00446551">
        <w:t xml:space="preserve"> ученик отличается неустойчивым поведением. Педагогические воздействия семьи и школы оказывают кратковременный эффект. В учебных ситуациях школьник пассивен. Занимается посторонней деятельностью на уроке: общается, фантазирует, привлекает внимание провокационным поведением, рисует и др.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 </w:t>
      </w:r>
    </w:p>
    <w:p w:rsidR="005374A4" w:rsidRPr="00446551" w:rsidRDefault="005374A4" w:rsidP="005374A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70B494" wp14:editId="18CC7832">
            <wp:extent cx="5482788" cy="2862469"/>
            <wp:effectExtent l="19050" t="0" r="3612" b="0"/>
            <wp:docPr id="10" name="Рисунок 10" descr="C:\Users\elobanova\Desktop\ШКОЛА\15. Технологии работы 72\Модуль 1\Тема 8\рис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obanova\Desktop\ШКОЛА\15. Технологии работы 72\Модуль 1\Тема 8\рисы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467" cy="286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 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rPr>
          <w:rStyle w:val="a6"/>
        </w:rPr>
        <w:t>Эмоции.</w:t>
      </w:r>
      <w:r w:rsidRPr="00446551">
        <w:t xml:space="preserve"> Положительные эмоции необходимы детям, чтобы успешно учиться. Школьник с низкой учебной мотивацией испытывает дефицит положительных эмоций, так как учебный процесс не приносит радость. При этом школьник может испытывать положительные эмоции от общения в школе, от внимания к себе и др.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lastRenderedPageBreak/>
        <w:t> </w:t>
      </w:r>
    </w:p>
    <w:p w:rsidR="005374A4" w:rsidRPr="00446551" w:rsidRDefault="005374A4" w:rsidP="005374A4">
      <w:pPr>
        <w:pStyle w:val="4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6551">
        <w:rPr>
          <w:rFonts w:ascii="Times New Roman" w:hAnsi="Times New Roman" w:cs="Times New Roman"/>
          <w:sz w:val="24"/>
          <w:szCs w:val="24"/>
        </w:rPr>
        <w:t>Пример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rPr>
          <w:rStyle w:val="a6"/>
        </w:rPr>
        <w:t>Как проявляется дефицит положительных эмоций при низкой учебной мотивации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Каждое утро ребенок не хочет идти в школу.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Часто пропускает занятия – прогуливает или прикидывается заболевшим.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Избегает отдельных уроков.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Идет в школу не за знаниями, а ради общения.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 </w:t>
      </w:r>
    </w:p>
    <w:p w:rsidR="005374A4" w:rsidRPr="00446551" w:rsidRDefault="005374A4" w:rsidP="005374A4">
      <w:pPr>
        <w:pStyle w:val="3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6551">
        <w:rPr>
          <w:rStyle w:val="a6"/>
          <w:rFonts w:ascii="Times New Roman" w:hAnsi="Times New Roman" w:cs="Times New Roman"/>
          <w:sz w:val="24"/>
          <w:szCs w:val="24"/>
        </w:rPr>
        <w:t>Метод опросников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Используйте психологические опросники, чтобы оценить причины низкой учебной мотивации. Не предлагайте детям многомерные опросники: их правильный анализ может выполнить только педагог-психолог. Воспользуйтесь простыми опросными методами.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 </w:t>
      </w:r>
    </w:p>
    <w:p w:rsidR="005374A4" w:rsidRPr="00446551" w:rsidRDefault="005374A4" w:rsidP="005374A4">
      <w:pPr>
        <w:pStyle w:val="4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6551">
        <w:rPr>
          <w:rFonts w:ascii="Times New Roman" w:hAnsi="Times New Roman" w:cs="Times New Roman"/>
          <w:sz w:val="24"/>
          <w:szCs w:val="24"/>
        </w:rPr>
        <w:t>Пример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rPr>
          <w:rStyle w:val="a6"/>
        </w:rPr>
        <w:t>Какие опросники можно предложить детям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1. «Изучение мотивационной сферы учащихся», М.В. Матюхина (для 2 – 11 классов).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2. «Методика изучения мотивации обучения старшеклассников», М.И. Лукьянова, Н.В. Калинина.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 </w:t>
      </w:r>
    </w:p>
    <w:p w:rsidR="005374A4" w:rsidRPr="00446551" w:rsidRDefault="005374A4" w:rsidP="005374A4">
      <w:pPr>
        <w:pStyle w:val="a3"/>
        <w:spacing w:before="0" w:beforeAutospacing="0" w:after="0" w:afterAutospacing="0" w:line="360" w:lineRule="auto"/>
        <w:ind w:firstLine="709"/>
      </w:pPr>
      <w:r w:rsidRPr="00446551">
        <w:t>Вы узнали, как выявить в классе неуспевающих детей и диагностировать, у кого из школьников низкая учебная мотивация. Это последняя тема модуля. Если уверены в своих силах, сдайте тест и десяти вопросов.</w:t>
      </w:r>
    </w:p>
    <w:p w:rsidR="005374A4" w:rsidRDefault="005374A4" w:rsidP="005374A4">
      <w:pPr>
        <w:pStyle w:val="a3"/>
        <w:spacing w:before="0" w:beforeAutospacing="0" w:after="0" w:afterAutospacing="0"/>
      </w:pPr>
      <w:r>
        <w:t> </w:t>
      </w:r>
    </w:p>
    <w:p w:rsidR="005374A4" w:rsidRDefault="005374A4" w:rsidP="005374A4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D056B5">
        <w:rPr>
          <w:rFonts w:ascii="Arial" w:hAnsi="Arial" w:cs="Arial"/>
          <w:color w:val="000000"/>
          <w:sz w:val="24"/>
          <w:szCs w:val="24"/>
        </w:rPr>
        <w:br/>
      </w:r>
    </w:p>
    <w:p w:rsidR="005374A4" w:rsidRDefault="005374A4" w:rsidP="005374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56B5">
        <w:rPr>
          <w:rFonts w:ascii="Arial" w:hAnsi="Arial" w:cs="Arial"/>
          <w:color w:val="000000"/>
          <w:sz w:val="24"/>
          <w:szCs w:val="24"/>
        </w:rPr>
        <w:br/>
      </w:r>
    </w:p>
    <w:p w:rsidR="005374A4" w:rsidRDefault="005374A4" w:rsidP="005374A4">
      <w:pPr>
        <w:pStyle w:val="a3"/>
        <w:shd w:val="clear" w:color="auto" w:fill="FFFFFF"/>
        <w:spacing w:before="240" w:beforeAutospacing="0" w:after="200" w:afterAutospacing="0" w:line="360" w:lineRule="auto"/>
        <w:jc w:val="both"/>
        <w:rPr>
          <w:rFonts w:ascii="Arial" w:hAnsi="Arial" w:cs="Arial"/>
        </w:rPr>
      </w:pPr>
    </w:p>
    <w:bookmarkEnd w:id="0"/>
    <w:p w:rsidR="005374A4" w:rsidRDefault="005374A4" w:rsidP="005374A4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374A4" w:rsidRPr="00AB1E31" w:rsidRDefault="005374A4" w:rsidP="005374A4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A1E87" w:rsidRDefault="002A1E87">
      <w:bookmarkStart w:id="1" w:name="_GoBack"/>
      <w:bookmarkEnd w:id="1"/>
    </w:p>
    <w:sectPr w:rsidR="002A1E87" w:rsidSect="005F6FD8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3E" w:rsidRDefault="005374A4" w:rsidP="00DB7A3E">
    <w:pPr>
      <w:pStyle w:val="a4"/>
      <w:jc w:val="right"/>
    </w:pPr>
    <w:r w:rsidRPr="00DB7A3E">
      <w:rPr>
        <w:noProof/>
        <w:lang w:eastAsia="ru-RU"/>
      </w:rPr>
      <w:drawing>
        <wp:inline distT="0" distB="0" distL="0" distR="0" wp14:anchorId="25120FC5" wp14:editId="40F3BB1A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A8"/>
    <w:rsid w:val="002A1E87"/>
    <w:rsid w:val="005374A4"/>
    <w:rsid w:val="005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B812F-01E3-49A2-826A-F0394D7B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A4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4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4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74A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74A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unhideWhenUsed/>
    <w:rsid w:val="0053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53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53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5374A4"/>
  </w:style>
  <w:style w:type="character" w:styleId="a6">
    <w:name w:val="Strong"/>
    <w:basedOn w:val="a0"/>
    <w:uiPriority w:val="22"/>
    <w:qFormat/>
    <w:rsid w:val="00537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2019-09-09T10:49:00Z</dcterms:created>
  <dcterms:modified xsi:type="dcterms:W3CDTF">2019-09-09T10:49:00Z</dcterms:modified>
</cp:coreProperties>
</file>