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2D" w:rsidRDefault="0010652D" w:rsidP="001065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06134619"/>
      <w:r w:rsidRPr="00900A67">
        <w:rPr>
          <w:rFonts w:ascii="Times New Roman" w:hAnsi="Times New Roman" w:cs="Times New Roman"/>
          <w:b/>
          <w:color w:val="0070C0"/>
          <w:sz w:val="32"/>
          <w:szCs w:val="32"/>
        </w:rPr>
        <w:t>Методы и приемы активизации учебно-познавательной деятельности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 xml:space="preserve">Прошлая лекция познакомила вас с активными и инновационными методами и приемами обучения. Вы узнали, как с их помощью повышать учебную мотивацию школьников. Теперь разберем методы </w:t>
      </w:r>
      <w:proofErr w:type="gramStart"/>
      <w:r w:rsidRPr="00900A67">
        <w:t>и  приемы</w:t>
      </w:r>
      <w:proofErr w:type="gramEnd"/>
      <w:r w:rsidRPr="00900A67">
        <w:t>, которые помогут нацелить детей на обучение.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Style w:val="a6"/>
          <w:rFonts w:ascii="Times New Roman" w:hAnsi="Times New Roman" w:cs="Times New Roman"/>
          <w:sz w:val="24"/>
          <w:szCs w:val="24"/>
        </w:rPr>
        <w:t>Метод «Акцентирование трудностей»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Направьте внимание учеников на сложные моменты обучения, объясните, что надо собраться, настроиться на серьезную работу. Говорите с детьми доброжелательным и уверенным тоном, а не устрашающим и злорадствующим. Запугивать никого не надо.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Fonts w:ascii="Times New Roman" w:hAnsi="Times New Roman" w:cs="Times New Roman"/>
          <w:sz w:val="24"/>
          <w:szCs w:val="24"/>
        </w:rPr>
        <w:t>Пример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rPr>
          <w:rStyle w:val="a6"/>
        </w:rPr>
        <w:t>Что говорить детям, чтобы настроить их на серьезную работу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– «Это не так просто, как может показаться на первый взгляд, поэтому…»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– «Предстоит сложная работа, сейчас не время расслабляться».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– «От результатов контрольной работы зависят ваши оценки в четверти».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Style w:val="a6"/>
          <w:rFonts w:ascii="Times New Roman" w:hAnsi="Times New Roman" w:cs="Times New Roman"/>
          <w:sz w:val="24"/>
          <w:szCs w:val="24"/>
        </w:rPr>
        <w:t>Прием «Следуй за нами»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Смысл приема в том, чтобы разбудить в отстающем ученике желание развиваться в обучении, ровняться на детей с высокими образовательными результатами. Этот прием состоит из двух шагов.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rPr>
          <w:rStyle w:val="a6"/>
        </w:rPr>
        <w:t>Шаг 1. Найдите интеллектуального спонсора.</w:t>
      </w:r>
      <w:r w:rsidRPr="00900A67">
        <w:t xml:space="preserve"> Нужен школьник, который сможет поделиться с отстающим учеником своими знаниями и опытом. Важно, чтобы интеллектуальное спонсорство было добровольным: между детьми не должно быть конфликта, иначе ничего не получится. Вовлеките успешного и отстающего учеников в общий проект, предложите им вместе подготовиться к конкурсу или тематическому вечеру и т. п. Такая совместная работа поможет слабому ученику зарядиться энергией и учебной мотивацией сильного школьника, пересмотреть свой подход к обучению.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rPr>
          <w:rStyle w:val="a6"/>
        </w:rPr>
        <w:t xml:space="preserve">Шаг 2. Похвалите слабого и сильного учеников при других детях. </w:t>
      </w:r>
      <w:r w:rsidRPr="00900A67">
        <w:t xml:space="preserve">Например, расскажите, как оба ребенка постарались над общим проектом, каких достигли результатов. Похвала при одноклассниках будет полезна как слабому, так и сильному ученику. Для первого это станет дополнительным толчком проявлять себя и дальше. А сильный ученик </w:t>
      </w:r>
      <w:r w:rsidRPr="00900A67">
        <w:lastRenderedPageBreak/>
        <w:t>почувствует, что все было не зря и, возможно, захочет пи дальше помогать более слабым одноклассникам.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Style w:val="a6"/>
          <w:rFonts w:ascii="Times New Roman" w:hAnsi="Times New Roman" w:cs="Times New Roman"/>
          <w:sz w:val="24"/>
          <w:szCs w:val="24"/>
        </w:rPr>
        <w:t>Прием «Авансирование успешного результата»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Постарайтесь сами поверить в успех учеников, чтобы они почувствовали, что вы в них действительно верите. Это внушит детям уверенность в своих силах и возможностях.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Fonts w:ascii="Times New Roman" w:hAnsi="Times New Roman" w:cs="Times New Roman"/>
          <w:sz w:val="24"/>
          <w:szCs w:val="24"/>
        </w:rPr>
        <w:t>Пример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rPr>
          <w:rStyle w:val="a6"/>
        </w:rPr>
        <w:t>Что говорить детям, чтобы они поверили в свой успех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– «У вас обязательно получится».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– «Я даже не сомневаюсь в успешном результате».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– «Мы с вами подробно изучили эту тему, вы справитесь – иначе и быть не может».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Style w:val="a6"/>
          <w:rFonts w:ascii="Times New Roman" w:hAnsi="Times New Roman" w:cs="Times New Roman"/>
          <w:sz w:val="24"/>
          <w:szCs w:val="24"/>
        </w:rPr>
        <w:t>Прием «Мы это поняли, узнали, придумали сами»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Дайте детям возможность почувствовать себя в центре учебного процесса.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Это когда ребенок осознает, что понял учебный материал самостоятельно, и радуется этому. Чтобы школьники активно «добывали» знания вместо того, чтобы всегда получать их от вас, устраивайте мозговые штурмы и уроки, в ходе которых детям нужно подумать над какой-то проблемой. Чаще предлагайте детям поучаствовать в проектах по темам, которые им интересны.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Style w:val="a6"/>
          <w:rFonts w:ascii="Times New Roman" w:hAnsi="Times New Roman" w:cs="Times New Roman"/>
          <w:sz w:val="24"/>
          <w:szCs w:val="24"/>
        </w:rPr>
        <w:t>Техника «Проблемные вопросы»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Когда знакомите детей с новым материалом, не стоит задавать им вопросы, которые требуют при ответе лишь некоторого напряжения памяти («в каком году...?», «кто изобрел...?»). Формулируйте вопросы, которые потребуют анализа, сравнения, сопоставления и соответственно – более глубокого понимания материала и интереса к нему.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Style w:val="a6"/>
          <w:rFonts w:ascii="Times New Roman" w:hAnsi="Times New Roman" w:cs="Times New Roman"/>
          <w:sz w:val="24"/>
          <w:szCs w:val="24"/>
        </w:rPr>
        <w:t>Прием «Мы можем выбирать»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Чтобы у ребенка была учебная мотивация, он должен чувствовать себя свободным. Откажитесь от принуждающих фраз: вместо них давайте школьникам выбор, чтобы вызвать у них интерес к процессу обучения, пробудить инициативу.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Fonts w:ascii="Times New Roman" w:hAnsi="Times New Roman" w:cs="Times New Roman"/>
          <w:sz w:val="24"/>
          <w:szCs w:val="24"/>
        </w:rPr>
        <w:t>Пример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rPr>
          <w:rStyle w:val="a6"/>
        </w:rPr>
        <w:t>Как стоит и не стоит общаться с детьми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rPr>
          <w:rStyle w:val="a6"/>
        </w:rPr>
        <w:lastRenderedPageBreak/>
        <w:t>Плохой вариант общения, откажитесь от него:</w:t>
      </w:r>
      <w:r w:rsidRPr="00900A67">
        <w:t xml:space="preserve"> «Вы должны… вам следует… вы обязаны...»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rPr>
          <w:rStyle w:val="a6"/>
        </w:rPr>
        <w:t>Хороший вариант общения, старайтесь говорить так:</w:t>
      </w:r>
      <w:r w:rsidRPr="00900A67">
        <w:t xml:space="preserve"> «Вы можете… у вас есть такие-то варианты… да, вы это верно подметили».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Решайте сами, в чем именно предоставлять детям право выбора. Речь может идти о темах для сочинения, презентациях, докладах, стихотворениях для заучивания.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4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Fonts w:ascii="Times New Roman" w:hAnsi="Times New Roman" w:cs="Times New Roman"/>
          <w:sz w:val="24"/>
          <w:szCs w:val="24"/>
        </w:rPr>
        <w:t>Пример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rPr>
          <w:rStyle w:val="a6"/>
        </w:rPr>
        <w:t>В каких еще вопросах дети могут выбирать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1. Как проходить литературное произведение – читать и писать сочинение или изложение, ставить спектакль, устроить дискуссию и т. п.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2. Какие задачи решать из перечня, который вы им предложите.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3. С кем и за какой партой сидеть.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Предлагайте детям задания на выбор, и не только для работы в классе, но и дома. Например, кроме обязательного задания предложите дополнительное задание для тех, кто хочет получить еще одну хорошую оценку.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Style w:val="a6"/>
          <w:rFonts w:ascii="Times New Roman" w:hAnsi="Times New Roman" w:cs="Times New Roman"/>
          <w:sz w:val="24"/>
          <w:szCs w:val="24"/>
        </w:rPr>
        <w:t>Прием «От простого к сложному»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Старайтесь положительно оценивать детали работы школьников: «Особенно мне понравилось…», «Вот здесь ты был молодец…». Хвалите за качественно выполненные простые задания. Это придаст школьникам уверенности, что они справятся и с более сложными задачами.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Style w:val="a6"/>
          <w:rFonts w:ascii="Times New Roman" w:hAnsi="Times New Roman" w:cs="Times New Roman"/>
          <w:sz w:val="24"/>
          <w:szCs w:val="24"/>
        </w:rPr>
        <w:t>Прием «Эврика»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Создайте условия, при которых ребенок в процессе работы над заданием неожиданно для себя придет к каким-то новым, удивительным выводам. Он должен получить интересный результат, который откроет ему перспективу познания. Постарайтесь не только заметить это личное «открытие», но и всячески поддержать ребенка, поставить перед ним новые, более серьезные задачи, вдохновить на их решение.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rPr>
          <w:rStyle w:val="a6"/>
        </w:rPr>
        <w:t>Внушите ребенку, что у него все получится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lastRenderedPageBreak/>
        <w:t>Убедите школьника, что он может достичь недоступного: для этого у него есть и силы, и знания. Впоследствии ребенок должен быть уверен, что успехом он обязан, прежде всего, самому себе.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 </w:t>
      </w:r>
    </w:p>
    <w:p w:rsidR="0010652D" w:rsidRPr="00900A67" w:rsidRDefault="0010652D" w:rsidP="0010652D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Style w:val="a6"/>
          <w:rFonts w:ascii="Times New Roman" w:hAnsi="Times New Roman" w:cs="Times New Roman"/>
          <w:sz w:val="24"/>
          <w:szCs w:val="24"/>
        </w:rPr>
        <w:t>Прием «Линия горизонта»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Однажды увлекшись поиском информации, школьник может постоянно стремиться к поиску и не считаться с неудачами. У него сформируется уважительное отношение к возможностям человеческого разума.</w:t>
      </w:r>
    </w:p>
    <w:p w:rsidR="0010652D" w:rsidRPr="00900A67" w:rsidRDefault="0010652D" w:rsidP="0010652D">
      <w:pPr>
        <w:pStyle w:val="a3"/>
        <w:spacing w:before="0" w:beforeAutospacing="0" w:after="0" w:afterAutospacing="0" w:line="360" w:lineRule="auto"/>
        <w:ind w:firstLine="709"/>
        <w:jc w:val="both"/>
      </w:pPr>
      <w:r w:rsidRPr="00900A67">
        <w:t>Делайте учеников свидетелями своих раздумий. Показывайте им движение их мыслей в решении каких-то поставленных проблем. Подводите учеников к тому рубежу, у которого они могут сделать самостоятельный вывод и испытать радость от подобного «озарения». Так вы создадите ситуацию, в которой даже интеллектуально пассивный ученик почувствует себя творческой личностью.</w:t>
      </w:r>
    </w:p>
    <w:p w:rsidR="0010652D" w:rsidRPr="00900A67" w:rsidRDefault="0010652D" w:rsidP="00106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A6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0652D" w:rsidRPr="00900A67" w:rsidRDefault="0010652D" w:rsidP="0010652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bookmarkEnd w:id="0"/>
    <w:p w:rsidR="0010652D" w:rsidRPr="00900A67" w:rsidRDefault="0010652D" w:rsidP="0010652D">
      <w:pPr>
        <w:pStyle w:val="copyright-info"/>
        <w:spacing w:before="0" w:beforeAutospacing="0" w:after="0" w:afterAutospacing="0" w:line="360" w:lineRule="auto"/>
        <w:ind w:firstLine="709"/>
        <w:jc w:val="both"/>
      </w:pPr>
    </w:p>
    <w:p w:rsidR="0010652D" w:rsidRPr="00900A67" w:rsidRDefault="0010652D" w:rsidP="0010652D">
      <w:pPr>
        <w:pStyle w:val="copyright-info"/>
        <w:spacing w:before="0" w:beforeAutospacing="0" w:after="0" w:afterAutospacing="0" w:line="360" w:lineRule="auto"/>
        <w:ind w:firstLine="709"/>
        <w:jc w:val="both"/>
      </w:pPr>
    </w:p>
    <w:p w:rsidR="00D74C3B" w:rsidRDefault="00D74C3B">
      <w:bookmarkStart w:id="1" w:name="_GoBack"/>
      <w:bookmarkEnd w:id="1"/>
    </w:p>
    <w:sectPr w:rsidR="00D74C3B" w:rsidSect="005F6FD8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3E" w:rsidRDefault="0010652D" w:rsidP="00DB7A3E">
    <w:pPr>
      <w:pStyle w:val="a4"/>
      <w:jc w:val="right"/>
    </w:pPr>
    <w:r w:rsidRPr="00DB7A3E">
      <w:rPr>
        <w:noProof/>
        <w:lang w:eastAsia="ru-RU"/>
      </w:rPr>
      <w:drawing>
        <wp:inline distT="0" distB="0" distL="0" distR="0" wp14:anchorId="5A766A86" wp14:editId="0BE18DAB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21"/>
    <w:rsid w:val="00033721"/>
    <w:rsid w:val="0010652D"/>
    <w:rsid w:val="00D7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C4773-66D8-4D23-81F2-3B00A6FC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2D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5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065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652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rmal (Web)"/>
    <w:basedOn w:val="a"/>
    <w:uiPriority w:val="99"/>
    <w:unhideWhenUsed/>
    <w:rsid w:val="0010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10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106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10652D"/>
  </w:style>
  <w:style w:type="character" w:styleId="a6">
    <w:name w:val="Strong"/>
    <w:basedOn w:val="a0"/>
    <w:uiPriority w:val="22"/>
    <w:qFormat/>
    <w:rsid w:val="00106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26</dc:creator>
  <cp:keywords/>
  <dc:description/>
  <cp:lastModifiedBy>Teacher 26</cp:lastModifiedBy>
  <cp:revision>2</cp:revision>
  <dcterms:created xsi:type="dcterms:W3CDTF">2019-09-09T11:38:00Z</dcterms:created>
  <dcterms:modified xsi:type="dcterms:W3CDTF">2019-09-09T11:38:00Z</dcterms:modified>
</cp:coreProperties>
</file>