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5BB1" w:rsidRDefault="006B5BB1" w:rsidP="006B5BB1">
      <w:pPr>
        <w:pStyle w:val="a3"/>
        <w:ind w:left="-85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Если </w:t>
      </w:r>
      <w:r w:rsidRPr="006B5BB1">
        <w:rPr>
          <w:b/>
          <w:sz w:val="28"/>
          <w:szCs w:val="28"/>
        </w:rPr>
        <w:t xml:space="preserve"> в </w:t>
      </w:r>
      <w:r>
        <w:rPr>
          <w:b/>
          <w:sz w:val="28"/>
          <w:szCs w:val="28"/>
        </w:rPr>
        <w:t xml:space="preserve">образовательной организации на рабочих местах </w:t>
      </w:r>
      <w:r w:rsidRPr="006B5BB1">
        <w:rPr>
          <w:b/>
          <w:sz w:val="28"/>
          <w:szCs w:val="28"/>
        </w:rPr>
        <w:t xml:space="preserve"> проведена специальная оценка условий труда</w:t>
      </w:r>
      <w:r>
        <w:rPr>
          <w:b/>
          <w:sz w:val="28"/>
          <w:szCs w:val="28"/>
        </w:rPr>
        <w:t xml:space="preserve"> (</w:t>
      </w:r>
      <w:bookmarkStart w:id="0" w:name="_GoBack"/>
      <w:r>
        <w:rPr>
          <w:b/>
          <w:sz w:val="28"/>
          <w:szCs w:val="28"/>
        </w:rPr>
        <w:t>СОУТ</w:t>
      </w:r>
      <w:bookmarkEnd w:id="0"/>
      <w:r>
        <w:rPr>
          <w:b/>
          <w:sz w:val="28"/>
          <w:szCs w:val="28"/>
        </w:rPr>
        <w:t>)</w:t>
      </w:r>
      <w:r w:rsidRPr="006B5BB1">
        <w:rPr>
          <w:b/>
          <w:sz w:val="28"/>
          <w:szCs w:val="28"/>
        </w:rPr>
        <w:t xml:space="preserve"> и по результатам СОУТ работнику установлены вредные условия труда</w:t>
      </w:r>
      <w:r>
        <w:rPr>
          <w:b/>
          <w:sz w:val="28"/>
          <w:szCs w:val="28"/>
        </w:rPr>
        <w:t xml:space="preserve"> (класс вредности 3.1. или 3.2 или 3.3 или 3.4)</w:t>
      </w:r>
      <w:r w:rsidRPr="006B5BB1">
        <w:rPr>
          <w:b/>
          <w:sz w:val="28"/>
          <w:szCs w:val="28"/>
        </w:rPr>
        <w:t xml:space="preserve">, то </w:t>
      </w:r>
      <w:r>
        <w:rPr>
          <w:b/>
          <w:sz w:val="28"/>
          <w:szCs w:val="28"/>
        </w:rPr>
        <w:t xml:space="preserve">в соответствии с Трудовым кодексом РФ </w:t>
      </w:r>
      <w:r w:rsidRPr="006B5BB1">
        <w:rPr>
          <w:b/>
          <w:sz w:val="28"/>
          <w:szCs w:val="28"/>
        </w:rPr>
        <w:t xml:space="preserve">ему положены следующие </w:t>
      </w:r>
      <w:r>
        <w:rPr>
          <w:b/>
          <w:sz w:val="28"/>
          <w:szCs w:val="28"/>
        </w:rPr>
        <w:t xml:space="preserve"> льготы и гарантии</w:t>
      </w:r>
      <w:r w:rsidRPr="006B5BB1">
        <w:rPr>
          <w:b/>
          <w:sz w:val="28"/>
          <w:szCs w:val="28"/>
        </w:rPr>
        <w:t>:</w:t>
      </w:r>
    </w:p>
    <w:p w:rsidR="006B5BB1" w:rsidRPr="006B5BB1" w:rsidRDefault="006B5BB1" w:rsidP="006B5BB1">
      <w:pPr>
        <w:pStyle w:val="a3"/>
        <w:rPr>
          <w:b/>
          <w:sz w:val="28"/>
          <w:szCs w:val="28"/>
        </w:rPr>
      </w:pPr>
    </w:p>
    <w:tbl>
      <w:tblPr>
        <w:tblW w:w="10632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1843"/>
        <w:gridCol w:w="1984"/>
        <w:gridCol w:w="1701"/>
        <w:gridCol w:w="1701"/>
      </w:tblGrid>
      <w:tr w:rsidR="006B5BB1" w:rsidRPr="006B5BB1" w:rsidTr="006B5BB1">
        <w:tc>
          <w:tcPr>
            <w:tcW w:w="3403" w:type="dxa"/>
          </w:tcPr>
          <w:p w:rsidR="006B5BB1" w:rsidRPr="006B5BB1" w:rsidRDefault="006B5BB1" w:rsidP="00E63E0E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Льготы и гарантии</w:t>
            </w:r>
            <w:r w:rsidRPr="006B5BB1">
              <w:rPr>
                <w:b/>
                <w:sz w:val="28"/>
                <w:szCs w:val="28"/>
              </w:rPr>
              <w:t xml:space="preserve"> работникам, занятым на тяжелых работах, работах с вредными и (или) опасными и иными особыми условиями труда</w:t>
            </w:r>
          </w:p>
        </w:tc>
        <w:tc>
          <w:tcPr>
            <w:tcW w:w="1843" w:type="dxa"/>
          </w:tcPr>
          <w:p w:rsidR="006B5BB1" w:rsidRPr="006B5BB1" w:rsidRDefault="006B5BB1" w:rsidP="006B5BB1">
            <w:pPr>
              <w:autoSpaceDE w:val="0"/>
              <w:autoSpaceDN w:val="0"/>
              <w:adjustRightInd w:val="0"/>
              <w:ind w:right="-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5BB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Класс 3.1</w:t>
            </w:r>
          </w:p>
        </w:tc>
        <w:tc>
          <w:tcPr>
            <w:tcW w:w="1984" w:type="dxa"/>
          </w:tcPr>
          <w:p w:rsidR="006B5BB1" w:rsidRPr="006B5BB1" w:rsidRDefault="006B5BB1" w:rsidP="006B5BB1">
            <w:pPr>
              <w:autoSpaceDE w:val="0"/>
              <w:autoSpaceDN w:val="0"/>
              <w:adjustRightInd w:val="0"/>
              <w:ind w:right="-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5BB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Класс 3.2</w:t>
            </w:r>
          </w:p>
        </w:tc>
        <w:tc>
          <w:tcPr>
            <w:tcW w:w="1701" w:type="dxa"/>
          </w:tcPr>
          <w:p w:rsidR="006B5BB1" w:rsidRPr="006B5BB1" w:rsidRDefault="006B5BB1" w:rsidP="006B5BB1">
            <w:pPr>
              <w:autoSpaceDE w:val="0"/>
              <w:autoSpaceDN w:val="0"/>
              <w:adjustRightInd w:val="0"/>
              <w:ind w:right="-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5BB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Класс 3.3</w:t>
            </w:r>
          </w:p>
        </w:tc>
        <w:tc>
          <w:tcPr>
            <w:tcW w:w="1701" w:type="dxa"/>
          </w:tcPr>
          <w:p w:rsidR="006B5BB1" w:rsidRPr="006B5BB1" w:rsidRDefault="006B5BB1" w:rsidP="006B5BB1">
            <w:pPr>
              <w:autoSpaceDE w:val="0"/>
              <w:autoSpaceDN w:val="0"/>
              <w:adjustRightInd w:val="0"/>
              <w:ind w:right="-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5BB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Класс 3.4</w:t>
            </w:r>
          </w:p>
        </w:tc>
      </w:tr>
      <w:tr w:rsidR="006B5BB1" w:rsidRPr="006B5BB1" w:rsidTr="006B5BB1">
        <w:tc>
          <w:tcPr>
            <w:tcW w:w="3403" w:type="dxa"/>
          </w:tcPr>
          <w:p w:rsidR="006B5BB1" w:rsidRPr="006B5BB1" w:rsidRDefault="006B5BB1" w:rsidP="00E63E0E">
            <w:pPr>
              <w:pStyle w:val="a3"/>
              <w:rPr>
                <w:b/>
                <w:sz w:val="28"/>
                <w:szCs w:val="28"/>
              </w:rPr>
            </w:pPr>
            <w:r w:rsidRPr="006B5BB1">
              <w:rPr>
                <w:sz w:val="28"/>
                <w:szCs w:val="28"/>
              </w:rPr>
              <w:t>Сокращённая продолжительность рабочей недели</w:t>
            </w:r>
            <w:r w:rsidRPr="006B5BB1">
              <w:rPr>
                <w:b/>
                <w:sz w:val="28"/>
                <w:szCs w:val="28"/>
              </w:rPr>
              <w:t xml:space="preserve"> </w:t>
            </w:r>
          </w:p>
          <w:p w:rsidR="006B5BB1" w:rsidRPr="006B5BB1" w:rsidRDefault="006B5BB1" w:rsidP="00E63E0E">
            <w:pPr>
              <w:pStyle w:val="a3"/>
              <w:rPr>
                <w:color w:val="FF0000"/>
                <w:sz w:val="28"/>
                <w:szCs w:val="28"/>
              </w:rPr>
            </w:pPr>
            <w:r w:rsidRPr="006B5BB1">
              <w:rPr>
                <w:b/>
                <w:color w:val="FF0000"/>
                <w:sz w:val="28"/>
                <w:szCs w:val="28"/>
              </w:rPr>
              <w:t>(ст. 92 ТК РФ)</w:t>
            </w:r>
          </w:p>
        </w:tc>
        <w:tc>
          <w:tcPr>
            <w:tcW w:w="1843" w:type="dxa"/>
          </w:tcPr>
          <w:p w:rsidR="006B5BB1" w:rsidRPr="006B5BB1" w:rsidRDefault="006B5BB1" w:rsidP="00E63E0E">
            <w:pPr>
              <w:autoSpaceDE w:val="0"/>
              <w:autoSpaceDN w:val="0"/>
              <w:adjustRightInd w:val="0"/>
              <w:ind w:right="-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6B5BB1" w:rsidRPr="006B5BB1" w:rsidRDefault="006B5BB1" w:rsidP="00E63E0E">
            <w:pPr>
              <w:autoSpaceDE w:val="0"/>
              <w:autoSpaceDN w:val="0"/>
              <w:adjustRightInd w:val="0"/>
              <w:ind w:right="-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6B5BB1" w:rsidRPr="006B5BB1" w:rsidRDefault="006B5BB1" w:rsidP="00E63E0E">
            <w:pPr>
              <w:pStyle w:val="a3"/>
              <w:jc w:val="center"/>
              <w:rPr>
                <w:sz w:val="28"/>
                <w:szCs w:val="28"/>
              </w:rPr>
            </w:pPr>
            <w:r w:rsidRPr="006B5BB1">
              <w:rPr>
                <w:sz w:val="28"/>
                <w:szCs w:val="28"/>
              </w:rPr>
              <w:t>не более</w:t>
            </w:r>
          </w:p>
          <w:p w:rsidR="006B5BB1" w:rsidRPr="006B5BB1" w:rsidRDefault="006B5BB1" w:rsidP="00E63E0E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6B5BB1">
              <w:rPr>
                <w:sz w:val="28"/>
                <w:szCs w:val="28"/>
              </w:rPr>
              <w:t>36 часов в неделю</w:t>
            </w:r>
          </w:p>
        </w:tc>
        <w:tc>
          <w:tcPr>
            <w:tcW w:w="1701" w:type="dxa"/>
          </w:tcPr>
          <w:p w:rsidR="006B5BB1" w:rsidRPr="006B5BB1" w:rsidRDefault="006B5BB1" w:rsidP="00E63E0E">
            <w:pPr>
              <w:pStyle w:val="a3"/>
              <w:jc w:val="center"/>
              <w:rPr>
                <w:sz w:val="28"/>
                <w:szCs w:val="28"/>
              </w:rPr>
            </w:pPr>
            <w:r w:rsidRPr="006B5BB1">
              <w:rPr>
                <w:sz w:val="28"/>
                <w:szCs w:val="28"/>
              </w:rPr>
              <w:t>не более</w:t>
            </w:r>
          </w:p>
          <w:p w:rsidR="006B5BB1" w:rsidRPr="006B5BB1" w:rsidRDefault="006B5BB1" w:rsidP="00E63E0E">
            <w:pPr>
              <w:pStyle w:val="a3"/>
              <w:jc w:val="center"/>
              <w:rPr>
                <w:sz w:val="28"/>
                <w:szCs w:val="28"/>
              </w:rPr>
            </w:pPr>
            <w:r w:rsidRPr="006B5BB1">
              <w:rPr>
                <w:sz w:val="28"/>
                <w:szCs w:val="28"/>
              </w:rPr>
              <w:t>36 часов в неделю</w:t>
            </w:r>
          </w:p>
        </w:tc>
      </w:tr>
      <w:tr w:rsidR="006B5BB1" w:rsidRPr="006B5BB1" w:rsidTr="006B5BB1">
        <w:tc>
          <w:tcPr>
            <w:tcW w:w="3403" w:type="dxa"/>
          </w:tcPr>
          <w:p w:rsidR="006B5BB1" w:rsidRPr="006B5BB1" w:rsidRDefault="006B5BB1" w:rsidP="00E63E0E">
            <w:pPr>
              <w:pStyle w:val="a3"/>
              <w:rPr>
                <w:sz w:val="28"/>
                <w:szCs w:val="28"/>
              </w:rPr>
            </w:pPr>
            <w:r w:rsidRPr="006B5BB1">
              <w:rPr>
                <w:sz w:val="28"/>
                <w:szCs w:val="28"/>
              </w:rPr>
              <w:t xml:space="preserve">Ежегодный дополнительный оплачиваемый отпуск </w:t>
            </w:r>
          </w:p>
          <w:p w:rsidR="006B5BB1" w:rsidRPr="006B5BB1" w:rsidRDefault="006B5BB1" w:rsidP="00E63E0E">
            <w:pPr>
              <w:pStyle w:val="a3"/>
              <w:rPr>
                <w:color w:val="FF0000"/>
                <w:sz w:val="28"/>
                <w:szCs w:val="28"/>
              </w:rPr>
            </w:pPr>
            <w:r w:rsidRPr="006B5BB1">
              <w:rPr>
                <w:color w:val="FF0000"/>
                <w:sz w:val="28"/>
                <w:szCs w:val="28"/>
              </w:rPr>
              <w:t>(</w:t>
            </w:r>
            <w:r w:rsidRPr="006B5BB1">
              <w:rPr>
                <w:b/>
                <w:color w:val="FF0000"/>
                <w:sz w:val="28"/>
                <w:szCs w:val="28"/>
              </w:rPr>
              <w:t>ст. 117 ТК РФ)</w:t>
            </w:r>
          </w:p>
        </w:tc>
        <w:tc>
          <w:tcPr>
            <w:tcW w:w="1843" w:type="dxa"/>
          </w:tcPr>
          <w:p w:rsidR="006B5BB1" w:rsidRPr="006B5BB1" w:rsidRDefault="006B5BB1" w:rsidP="00E63E0E">
            <w:pPr>
              <w:autoSpaceDE w:val="0"/>
              <w:autoSpaceDN w:val="0"/>
              <w:adjustRightInd w:val="0"/>
              <w:ind w:right="-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6B5BB1" w:rsidRPr="006B5BB1" w:rsidRDefault="006B5BB1" w:rsidP="00E63E0E">
            <w:pPr>
              <w:pStyle w:val="a3"/>
              <w:jc w:val="center"/>
              <w:rPr>
                <w:sz w:val="28"/>
                <w:szCs w:val="28"/>
              </w:rPr>
            </w:pPr>
            <w:r w:rsidRPr="006B5BB1">
              <w:rPr>
                <w:sz w:val="28"/>
                <w:szCs w:val="28"/>
              </w:rPr>
              <w:t>не менее</w:t>
            </w:r>
          </w:p>
          <w:p w:rsidR="006B5BB1" w:rsidRPr="006B5BB1" w:rsidRDefault="006B5BB1" w:rsidP="00E63E0E">
            <w:pPr>
              <w:pStyle w:val="a3"/>
              <w:jc w:val="center"/>
              <w:rPr>
                <w:sz w:val="28"/>
                <w:szCs w:val="28"/>
              </w:rPr>
            </w:pPr>
            <w:r w:rsidRPr="006B5BB1">
              <w:rPr>
                <w:sz w:val="28"/>
                <w:szCs w:val="28"/>
              </w:rPr>
              <w:t>7 календарных  дней</w:t>
            </w:r>
          </w:p>
        </w:tc>
        <w:tc>
          <w:tcPr>
            <w:tcW w:w="1701" w:type="dxa"/>
          </w:tcPr>
          <w:p w:rsidR="006B5BB1" w:rsidRPr="006B5BB1" w:rsidRDefault="006B5BB1" w:rsidP="00E63E0E">
            <w:pPr>
              <w:pStyle w:val="a3"/>
              <w:jc w:val="center"/>
              <w:rPr>
                <w:sz w:val="28"/>
                <w:szCs w:val="28"/>
              </w:rPr>
            </w:pPr>
            <w:r w:rsidRPr="006B5BB1">
              <w:rPr>
                <w:sz w:val="28"/>
                <w:szCs w:val="28"/>
              </w:rPr>
              <w:t>не менее</w:t>
            </w:r>
          </w:p>
          <w:p w:rsidR="006B5BB1" w:rsidRPr="006B5BB1" w:rsidRDefault="006B5BB1" w:rsidP="00E63E0E">
            <w:pPr>
              <w:pStyle w:val="a3"/>
              <w:jc w:val="center"/>
              <w:rPr>
                <w:sz w:val="28"/>
                <w:szCs w:val="28"/>
              </w:rPr>
            </w:pPr>
            <w:r w:rsidRPr="006B5BB1">
              <w:rPr>
                <w:sz w:val="28"/>
                <w:szCs w:val="28"/>
              </w:rPr>
              <w:t>7 календарных дней</w:t>
            </w:r>
          </w:p>
        </w:tc>
        <w:tc>
          <w:tcPr>
            <w:tcW w:w="1701" w:type="dxa"/>
          </w:tcPr>
          <w:p w:rsidR="006B5BB1" w:rsidRPr="006B5BB1" w:rsidRDefault="006B5BB1" w:rsidP="00E63E0E">
            <w:pPr>
              <w:pStyle w:val="a3"/>
              <w:jc w:val="center"/>
              <w:rPr>
                <w:sz w:val="28"/>
                <w:szCs w:val="28"/>
              </w:rPr>
            </w:pPr>
            <w:r w:rsidRPr="006B5BB1">
              <w:rPr>
                <w:sz w:val="28"/>
                <w:szCs w:val="28"/>
              </w:rPr>
              <w:t>не менее</w:t>
            </w:r>
          </w:p>
          <w:p w:rsidR="006B5BB1" w:rsidRPr="006B5BB1" w:rsidRDefault="006B5BB1" w:rsidP="00E63E0E">
            <w:pPr>
              <w:pStyle w:val="a3"/>
              <w:jc w:val="center"/>
              <w:rPr>
                <w:sz w:val="28"/>
                <w:szCs w:val="28"/>
              </w:rPr>
            </w:pPr>
            <w:r w:rsidRPr="006B5BB1">
              <w:rPr>
                <w:sz w:val="28"/>
                <w:szCs w:val="28"/>
              </w:rPr>
              <w:t>7 календарных дней</w:t>
            </w:r>
          </w:p>
        </w:tc>
      </w:tr>
      <w:tr w:rsidR="006B5BB1" w:rsidRPr="006B5BB1" w:rsidTr="006B5BB1">
        <w:tc>
          <w:tcPr>
            <w:tcW w:w="3403" w:type="dxa"/>
          </w:tcPr>
          <w:p w:rsidR="006B5BB1" w:rsidRPr="006B5BB1" w:rsidRDefault="006B5BB1" w:rsidP="00E63E0E">
            <w:pPr>
              <w:pStyle w:val="a3"/>
              <w:rPr>
                <w:b/>
                <w:sz w:val="28"/>
                <w:szCs w:val="28"/>
              </w:rPr>
            </w:pPr>
            <w:r w:rsidRPr="006B5BB1">
              <w:rPr>
                <w:sz w:val="28"/>
                <w:szCs w:val="28"/>
              </w:rPr>
              <w:t>Минимальный размер повышения оплаты труда</w:t>
            </w:r>
            <w:r w:rsidRPr="006B5BB1">
              <w:rPr>
                <w:b/>
                <w:sz w:val="28"/>
                <w:szCs w:val="28"/>
              </w:rPr>
              <w:t xml:space="preserve"> </w:t>
            </w:r>
          </w:p>
          <w:p w:rsidR="006B5BB1" w:rsidRPr="006B5BB1" w:rsidRDefault="006B5BB1" w:rsidP="00E63E0E">
            <w:pPr>
              <w:pStyle w:val="a3"/>
              <w:rPr>
                <w:color w:val="FF0000"/>
                <w:sz w:val="28"/>
                <w:szCs w:val="28"/>
              </w:rPr>
            </w:pPr>
            <w:r w:rsidRPr="006B5BB1">
              <w:rPr>
                <w:b/>
                <w:color w:val="FF0000"/>
                <w:sz w:val="28"/>
                <w:szCs w:val="28"/>
              </w:rPr>
              <w:t>(ст. 147 ТК РФ)</w:t>
            </w:r>
          </w:p>
        </w:tc>
        <w:tc>
          <w:tcPr>
            <w:tcW w:w="1843" w:type="dxa"/>
          </w:tcPr>
          <w:p w:rsidR="006B5BB1" w:rsidRPr="006B5BB1" w:rsidRDefault="006B5BB1" w:rsidP="00E63E0E">
            <w:pPr>
              <w:pStyle w:val="a3"/>
              <w:jc w:val="center"/>
              <w:rPr>
                <w:sz w:val="28"/>
                <w:szCs w:val="28"/>
              </w:rPr>
            </w:pPr>
            <w:r w:rsidRPr="006B5BB1">
              <w:rPr>
                <w:sz w:val="28"/>
                <w:szCs w:val="28"/>
              </w:rPr>
              <w:t>не менее</w:t>
            </w:r>
          </w:p>
          <w:p w:rsidR="006B5BB1" w:rsidRPr="006B5BB1" w:rsidRDefault="006B5BB1" w:rsidP="00E63E0E">
            <w:pPr>
              <w:pStyle w:val="a3"/>
              <w:jc w:val="center"/>
              <w:rPr>
                <w:sz w:val="28"/>
                <w:szCs w:val="28"/>
              </w:rPr>
            </w:pPr>
            <w:r w:rsidRPr="006B5BB1">
              <w:rPr>
                <w:sz w:val="28"/>
                <w:szCs w:val="28"/>
              </w:rPr>
              <w:t>4 %  тарифной ставки (оклада)</w:t>
            </w:r>
          </w:p>
        </w:tc>
        <w:tc>
          <w:tcPr>
            <w:tcW w:w="1984" w:type="dxa"/>
          </w:tcPr>
          <w:p w:rsidR="006B5BB1" w:rsidRPr="006B5BB1" w:rsidRDefault="006B5BB1" w:rsidP="00E63E0E">
            <w:pPr>
              <w:pStyle w:val="a3"/>
              <w:jc w:val="center"/>
              <w:rPr>
                <w:sz w:val="28"/>
                <w:szCs w:val="28"/>
              </w:rPr>
            </w:pPr>
            <w:r w:rsidRPr="006B5BB1">
              <w:rPr>
                <w:sz w:val="28"/>
                <w:szCs w:val="28"/>
              </w:rPr>
              <w:t>не менее</w:t>
            </w:r>
          </w:p>
          <w:p w:rsidR="006B5BB1" w:rsidRPr="006B5BB1" w:rsidRDefault="006B5BB1" w:rsidP="00E63E0E">
            <w:pPr>
              <w:pStyle w:val="a3"/>
              <w:jc w:val="center"/>
              <w:rPr>
                <w:sz w:val="28"/>
                <w:szCs w:val="28"/>
              </w:rPr>
            </w:pPr>
            <w:r w:rsidRPr="006B5BB1">
              <w:rPr>
                <w:sz w:val="28"/>
                <w:szCs w:val="28"/>
              </w:rPr>
              <w:t>4 %  тарифной ставки (оклада)</w:t>
            </w:r>
          </w:p>
        </w:tc>
        <w:tc>
          <w:tcPr>
            <w:tcW w:w="1701" w:type="dxa"/>
          </w:tcPr>
          <w:p w:rsidR="006B5BB1" w:rsidRPr="006B5BB1" w:rsidRDefault="006B5BB1" w:rsidP="00E63E0E">
            <w:pPr>
              <w:pStyle w:val="a3"/>
              <w:jc w:val="center"/>
              <w:rPr>
                <w:sz w:val="28"/>
                <w:szCs w:val="28"/>
              </w:rPr>
            </w:pPr>
            <w:r w:rsidRPr="006B5BB1">
              <w:rPr>
                <w:sz w:val="28"/>
                <w:szCs w:val="28"/>
              </w:rPr>
              <w:t>не менее</w:t>
            </w:r>
          </w:p>
          <w:p w:rsidR="006B5BB1" w:rsidRPr="006B5BB1" w:rsidRDefault="006B5BB1" w:rsidP="00E63E0E">
            <w:pPr>
              <w:pStyle w:val="a3"/>
              <w:jc w:val="center"/>
              <w:rPr>
                <w:sz w:val="28"/>
                <w:szCs w:val="28"/>
              </w:rPr>
            </w:pPr>
            <w:r w:rsidRPr="006B5BB1">
              <w:rPr>
                <w:sz w:val="28"/>
                <w:szCs w:val="28"/>
              </w:rPr>
              <w:t>4 %  тарифной ставки (оклада)</w:t>
            </w:r>
          </w:p>
        </w:tc>
        <w:tc>
          <w:tcPr>
            <w:tcW w:w="1701" w:type="dxa"/>
          </w:tcPr>
          <w:p w:rsidR="006B5BB1" w:rsidRPr="006B5BB1" w:rsidRDefault="006B5BB1" w:rsidP="00E63E0E">
            <w:pPr>
              <w:pStyle w:val="a3"/>
              <w:jc w:val="center"/>
              <w:rPr>
                <w:sz w:val="28"/>
                <w:szCs w:val="28"/>
              </w:rPr>
            </w:pPr>
            <w:r w:rsidRPr="006B5BB1">
              <w:rPr>
                <w:sz w:val="28"/>
                <w:szCs w:val="28"/>
              </w:rPr>
              <w:t>не менее</w:t>
            </w:r>
          </w:p>
          <w:p w:rsidR="006B5BB1" w:rsidRPr="006B5BB1" w:rsidRDefault="006B5BB1" w:rsidP="00E63E0E">
            <w:pPr>
              <w:pStyle w:val="a3"/>
              <w:jc w:val="center"/>
              <w:rPr>
                <w:sz w:val="28"/>
                <w:szCs w:val="28"/>
              </w:rPr>
            </w:pPr>
            <w:r w:rsidRPr="006B5BB1">
              <w:rPr>
                <w:sz w:val="28"/>
                <w:szCs w:val="28"/>
              </w:rPr>
              <w:t>4 %</w:t>
            </w:r>
          </w:p>
          <w:p w:rsidR="006B5BB1" w:rsidRPr="006B5BB1" w:rsidRDefault="006B5BB1" w:rsidP="00E63E0E">
            <w:pPr>
              <w:pStyle w:val="a3"/>
              <w:jc w:val="center"/>
              <w:rPr>
                <w:sz w:val="28"/>
                <w:szCs w:val="28"/>
              </w:rPr>
            </w:pPr>
            <w:r w:rsidRPr="006B5BB1">
              <w:rPr>
                <w:sz w:val="28"/>
                <w:szCs w:val="28"/>
              </w:rPr>
              <w:t>тарифной ставки (оклада)</w:t>
            </w:r>
          </w:p>
        </w:tc>
      </w:tr>
    </w:tbl>
    <w:p w:rsidR="00903646" w:rsidRPr="006B5BB1" w:rsidRDefault="00903646" w:rsidP="006B5BB1">
      <w:pPr>
        <w:rPr>
          <w:rFonts w:ascii="Times New Roman" w:hAnsi="Times New Roman" w:cs="Times New Roman"/>
          <w:sz w:val="28"/>
          <w:szCs w:val="28"/>
        </w:rPr>
      </w:pPr>
    </w:p>
    <w:sectPr w:rsidR="00903646" w:rsidRPr="006B5BB1" w:rsidSect="006658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87F"/>
    <w:rsid w:val="000B4F79"/>
    <w:rsid w:val="00665880"/>
    <w:rsid w:val="006B5BB1"/>
    <w:rsid w:val="00903646"/>
    <w:rsid w:val="009F0258"/>
    <w:rsid w:val="00A97CA3"/>
    <w:rsid w:val="00B2287F"/>
    <w:rsid w:val="00C87DC1"/>
    <w:rsid w:val="00EC0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436205-66E9-47CB-AE85-AA4E79175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287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2287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6B5BB1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andrus_nl</dc:creator>
  <cp:keywords/>
  <dc:description/>
  <cp:lastModifiedBy>Учетная запись Майкрософт</cp:lastModifiedBy>
  <cp:revision>2</cp:revision>
  <dcterms:created xsi:type="dcterms:W3CDTF">2024-05-07T04:41:00Z</dcterms:created>
  <dcterms:modified xsi:type="dcterms:W3CDTF">2024-05-07T04:41:00Z</dcterms:modified>
</cp:coreProperties>
</file>